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C237" w14:textId="1C99C7F6" w:rsidR="008B7178" w:rsidRPr="008B7178" w:rsidRDefault="008B7178" w:rsidP="008B7178">
      <w:pPr>
        <w:pStyle w:val="ab"/>
        <w:jc w:val="center"/>
        <w:rPr>
          <w:rFonts w:ascii="文鼎新特黑" w:eastAsia="文鼎新特黑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7178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2A12C4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F1A46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2A12C4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</w:t>
      </w:r>
      <w:r w:rsidR="00DF1A46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="002A12C4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</w:t>
      </w:r>
      <w:r w:rsidR="00DF1A46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 w:rsidRPr="008B7178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逢甲校友會郵輪式列車活動</w:t>
      </w:r>
      <w:r w:rsidR="00FA1C69">
        <w:rPr>
          <w:rFonts w:ascii="文鼎新特黑" w:eastAsia="文鼎新特黑" w:hint="eastAsia"/>
          <w:b/>
          <w:color w:val="9BBB59" w:themeColor="accent3"/>
          <w:sz w:val="48"/>
          <w:szCs w:val="4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企劃</w:t>
      </w:r>
    </w:p>
    <w:p w14:paraId="5B6BA500" w14:textId="39C31B53" w:rsidR="008B7178" w:rsidRPr="00933820" w:rsidRDefault="00216371">
      <w:pPr>
        <w:rPr>
          <w:sz w:val="32"/>
          <w:szCs w:val="32"/>
        </w:rPr>
      </w:pPr>
      <w:r w:rsidRPr="00216371">
        <w:rPr>
          <w:rFonts w:ascii="標楷體" w:eastAsia="標楷體" w:hAnsi="標楷體" w:hint="eastAsia"/>
          <w:sz w:val="32"/>
          <w:szCs w:val="32"/>
        </w:rPr>
        <w:t>行程：</w:t>
      </w:r>
      <w:r w:rsidR="00D04111">
        <w:rPr>
          <w:rFonts w:ascii="標楷體" w:eastAsia="標楷體" w:hAnsi="標楷體" w:hint="eastAsia"/>
          <w:sz w:val="32"/>
          <w:szCs w:val="32"/>
        </w:rPr>
        <w:t>漫遊</w:t>
      </w:r>
      <w:r w:rsidR="00DF1A46">
        <w:rPr>
          <w:rFonts w:ascii="標楷體" w:eastAsia="標楷體" w:hAnsi="標楷體" w:hint="eastAsia"/>
          <w:sz w:val="32"/>
          <w:szCs w:val="32"/>
        </w:rPr>
        <w:t>新竹動物園</w:t>
      </w:r>
      <w:r w:rsidRPr="00933820">
        <w:rPr>
          <w:rFonts w:ascii="標楷體" w:eastAsia="標楷體" w:hAnsi="標楷體" w:hint="eastAsia"/>
          <w:sz w:val="32"/>
          <w:szCs w:val="32"/>
        </w:rPr>
        <w:t>-</w:t>
      </w:r>
      <w:r w:rsidR="00DF1A46">
        <w:rPr>
          <w:rFonts w:ascii="標楷體" w:eastAsia="標楷體" w:hAnsi="標楷體" w:hint="eastAsia"/>
          <w:sz w:val="32"/>
          <w:szCs w:val="32"/>
        </w:rPr>
        <w:t>苗栗博物館</w:t>
      </w:r>
      <w:r w:rsidR="00D04111">
        <w:rPr>
          <w:rFonts w:ascii="標楷體" w:eastAsia="標楷體" w:hAnsi="標楷體" w:hint="eastAsia"/>
          <w:sz w:val="32"/>
          <w:szCs w:val="32"/>
        </w:rPr>
        <w:t>(午餐)</w:t>
      </w:r>
      <w:r w:rsidR="00DF1A46">
        <w:rPr>
          <w:rFonts w:ascii="標楷體" w:eastAsia="標楷體" w:hAnsi="標楷體" w:hint="eastAsia"/>
          <w:sz w:val="32"/>
          <w:szCs w:val="32"/>
        </w:rPr>
        <w:t>、內灣老街</w:t>
      </w:r>
    </w:p>
    <w:tbl>
      <w:tblPr>
        <w:tblpPr w:leftFromText="36" w:rightFromText="36" w:vertAnchor="text" w:tblpXSpec="right" w:tblpYSpec="cent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  <w:gridCol w:w="6"/>
        <w:gridCol w:w="6"/>
        <w:gridCol w:w="6"/>
      </w:tblGrid>
      <w:tr w:rsidR="003C7D46" w:rsidRPr="003C7D46" w14:paraId="340CD8A3" w14:textId="77777777" w:rsidTr="003C7D46">
        <w:trPr>
          <w:trHeight w:val="480"/>
          <w:tblCellSpacing w:w="0" w:type="dxa"/>
        </w:trPr>
        <w:tc>
          <w:tcPr>
            <w:tcW w:w="0" w:type="auto"/>
            <w:gridSpan w:val="4"/>
            <w:shd w:val="clear" w:color="auto" w:fill="8DC700"/>
            <w:vAlign w:val="center"/>
            <w:hideMark/>
          </w:tcPr>
          <w:p w14:paraId="4BA5D5EE" w14:textId="77777777" w:rsidR="003C7D46" w:rsidRPr="003C7D46" w:rsidRDefault="003C7D46" w:rsidP="003C7D4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4008DF3C" wp14:editId="2F68D099">
                  <wp:extent cx="2860431" cy="293077"/>
                  <wp:effectExtent l="0" t="0" r="0" b="0"/>
                  <wp:docPr id="2" name="圖片 2" descr="http://163.29.3.98/twrail_bicycle/pictures/travel_det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63.29.3.98/twrail_bicycle/pictures/travel_det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29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641" w:rsidRPr="00DD0641" w14:paraId="5BA1F2D0" w14:textId="77777777" w:rsidTr="003C7D4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631" w:type="dxa"/>
              <w:tblCellSpacing w:w="6" w:type="dxa"/>
              <w:tblBorders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tblBorders>
              <w:shd w:val="clear" w:color="auto" w:fill="9999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38"/>
              <w:gridCol w:w="566"/>
              <w:gridCol w:w="566"/>
              <w:gridCol w:w="7388"/>
            </w:tblGrid>
            <w:tr w:rsidR="00CD3E55" w:rsidRPr="00DD0641" w14:paraId="7B249AF5" w14:textId="77777777" w:rsidTr="00D11885">
              <w:trPr>
                <w:trHeight w:val="762"/>
                <w:tblCellSpacing w:w="6" w:type="dxa"/>
              </w:trPr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14:paraId="6BDFC280" w14:textId="77777777"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526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14:paraId="023587D0" w14:textId="77777777"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停靠站</w:t>
                  </w:r>
                </w:p>
              </w:tc>
              <w:tc>
                <w:tcPr>
                  <w:tcW w:w="55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14:paraId="5AA7EBD6" w14:textId="77777777"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到站時刻</w:t>
                  </w:r>
                </w:p>
              </w:tc>
              <w:tc>
                <w:tcPr>
                  <w:tcW w:w="554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14:paraId="770F5033" w14:textId="77777777"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開車時刻</w:t>
                  </w: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AFFBC"/>
                  <w:vAlign w:val="center"/>
                  <w:hideMark/>
                </w:tcPr>
                <w:p w14:paraId="2184B51B" w14:textId="290F1DF7" w:rsidR="003C7D46" w:rsidRPr="00DD0641" w:rsidRDefault="00BC1B0D" w:rsidP="00BC1B0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 </w:t>
                  </w:r>
                  <w:r w:rsidR="003C7D46" w:rsidRPr="00DD0641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  <w:t>行程內容</w:t>
                  </w:r>
                  <w:r w:rsidR="003C7D46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(</w:t>
                  </w:r>
                  <w:r w:rsidR="00B86B68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台北~</w:t>
                  </w:r>
                  <w:r w:rsidR="00DF1A4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新竹動物園</w:t>
                  </w:r>
                  <w:r w:rsidR="0008482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~</w:t>
                  </w:r>
                  <w:r w:rsidR="00DF1A4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苗栗博物館</w:t>
                  </w:r>
                  <w:r w:rsidR="0008482D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~</w:t>
                  </w:r>
                  <w:r w:rsidR="00DF1A46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內灣老街</w:t>
                  </w:r>
                  <w:r w:rsidR="002E19AF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  </w:t>
                  </w:r>
                  <w:r w:rsidR="003C7D46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次</w:t>
                  </w:r>
                  <w:r w:rsidR="00B86B68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去、</w:t>
                  </w:r>
                  <w:r w:rsidR="002E19AF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 xml:space="preserve">  </w:t>
                  </w:r>
                  <w:r w:rsidR="00B86B68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次回</w:t>
                  </w:r>
                  <w:r w:rsidR="003C7D46" w:rsidRPr="00DD0641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CD3E55" w:rsidRPr="00DD0641" w14:paraId="3F35A46B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46599427" w14:textId="7670DE0A" w:rsidR="003C7D46" w:rsidRPr="00DD0641" w:rsidRDefault="0043490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0</w:t>
                  </w:r>
                  <w:r w:rsidR="006536BA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4</w:t>
                  </w:r>
                  <w:r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2</w:t>
                  </w:r>
                  <w:r w:rsidR="006536BA">
                    <w:rPr>
                      <w:rFonts w:ascii="新細明體" w:eastAsia="新細明體" w:hAnsi="新細明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75956C6A" w14:textId="77777777"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臺北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006D0CF5" w14:textId="01A28A60" w:rsidR="003C7D46" w:rsidRPr="00DD0641" w:rsidRDefault="00D82BF0" w:rsidP="00904CC4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DD67C5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</w:t>
                  </w:r>
                  <w:r w:rsidR="00B70D2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7296BC96" w14:textId="27D47254" w:rsidR="003C7D46" w:rsidRPr="00DD0641" w:rsidRDefault="00DD67C5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7:40</w:t>
                  </w: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1BCDBF6E" w14:textId="1F912C65" w:rsidR="003C7D46" w:rsidRPr="00DD0641" w:rsidRDefault="00DD67C5" w:rsidP="00567448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>7</w:t>
                  </w:r>
                  <w:r w:rsidR="00C71625" w:rsidRPr="00DF1A46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>: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>2</w:t>
                  </w:r>
                  <w:r w:rsidR="00C71625" w:rsidRPr="00DF1A46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>0</w:t>
                  </w:r>
                  <w:r w:rsidR="00D11BDC" w:rsidRPr="00DF1A46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>前</w:t>
                  </w:r>
                  <w:r w:rsidR="00B1154D" w:rsidRPr="00DF1A46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2"/>
                    </w:rPr>
                    <w:t>於(台北車站東一門)完成報到手續(台北車站第四月台乘客登車)</w:t>
                  </w:r>
                </w:p>
              </w:tc>
            </w:tr>
            <w:tr w:rsidR="00CD3E55" w:rsidRPr="00DD0641" w14:paraId="16B05A20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07F18553" w14:textId="77777777"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57947C92" w14:textId="1D584815" w:rsidR="003C7D46" w:rsidRPr="00DD0641" w:rsidRDefault="00DF1A46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桃園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767BC873" w14:textId="1FA04E8C" w:rsidR="003C7D46" w:rsidRPr="00DD0641" w:rsidRDefault="00D04111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05C5D4B3" w14:textId="7D869797" w:rsidR="003C7D46" w:rsidRPr="00DD0641" w:rsidRDefault="00D04111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117D8051" w14:textId="61F46977" w:rsidR="003C7D46" w:rsidRPr="00DD0641" w:rsidRDefault="00DF1A46" w:rsidP="00CD4C94">
                  <w:pPr>
                    <w:framePr w:hSpace="36" w:wrap="around" w:vAnchor="text" w:hAnchor="text" w:xAlign="right" w:yAlign="center"/>
                    <w:widowControl/>
                    <w:spacing w:line="340" w:lineRule="atLeast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桃園</w:t>
                  </w:r>
                  <w:r w:rsidR="00D04111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校友上車</w:t>
                  </w:r>
                </w:p>
              </w:tc>
            </w:tr>
            <w:tr w:rsidR="00DF1A46" w:rsidRPr="00DD0641" w14:paraId="72BB0275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09659608" w14:textId="77777777" w:rsidR="00DF1A46" w:rsidRPr="00DD0641" w:rsidRDefault="00DF1A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19396DAD" w14:textId="5E95C365" w:rsidR="00DF1A46" w:rsidRDefault="00DF1A46" w:rsidP="00904CC4">
                  <w:pPr>
                    <w:framePr w:hSpace="36" w:wrap="around" w:vAnchor="text" w:hAnchor="text" w:xAlign="right" w:yAlign="center"/>
                    <w:widowControl/>
                    <w:spacing w:line="28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4B31453D" w14:textId="3916894E" w:rsidR="00DF1A46" w:rsidRDefault="002E19AF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3C3A0243" w14:textId="1BA9413D" w:rsidR="00DF1A46" w:rsidRPr="00DD0641" w:rsidRDefault="00DF1A46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18759AA9" w14:textId="79A9AAEC" w:rsidR="00DF1A46" w:rsidRPr="00CD3E55" w:rsidRDefault="00DF1A46" w:rsidP="002525E0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Style w:val="a5"/>
                      <w:rFonts w:ascii="標楷體" w:eastAsia="標楷體" w:hAnsi="標楷體" w:cs="Times New Roman"/>
                      <w:sz w:val="20"/>
                      <w:szCs w:val="20"/>
                      <w:shd w:val="clear" w:color="auto" w:fill="EEEEEE"/>
                    </w:rPr>
                  </w:pPr>
                  <w:r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參訪新竹迷你動物園、玻璃館、孔廟) (停留1</w:t>
                  </w:r>
                  <w:r w:rsidR="001839A2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15</w:t>
                  </w:r>
                  <w:r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分</w:t>
                  </w:r>
                  <w:r w:rsidR="005240A6"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鐘</w:t>
                  </w:r>
                  <w:r>
                    <w:rPr>
                      <w:rStyle w:val="a5"/>
                      <w:rFonts w:ascii="標楷體" w:eastAsia="標楷體" w:hAnsi="標楷體" w:cs="Times New Roman" w:hint="eastAsia"/>
                      <w:b w:val="0"/>
                      <w:sz w:val="20"/>
                      <w:szCs w:val="20"/>
                      <w:shd w:val="clear" w:color="auto" w:fill="EEEEEE"/>
                    </w:rPr>
                    <w:t>)</w:t>
                  </w:r>
                </w:p>
              </w:tc>
            </w:tr>
            <w:tr w:rsidR="00CD3E55" w:rsidRPr="00DD0641" w14:paraId="2F5AA30D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067E4808" w14:textId="77777777" w:rsidR="00904CC4" w:rsidRPr="00DD0641" w:rsidRDefault="00904CC4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359E1C8B" w14:textId="14970D82" w:rsidR="00904CC4" w:rsidRPr="00DD0641" w:rsidRDefault="002E19AF" w:rsidP="00904CC4">
                  <w:pPr>
                    <w:framePr w:hSpace="36" w:wrap="around" w:vAnchor="text" w:hAnchor="text" w:xAlign="right" w:yAlign="center"/>
                    <w:widowControl/>
                    <w:spacing w:line="28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苗栗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0DB9DED6" w14:textId="2F0D85E6" w:rsidR="00904CC4" w:rsidRPr="00DD0641" w:rsidRDefault="0008482D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</w:t>
                  </w:r>
                  <w:r w:rsidR="00C454C6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2EA65F28" w14:textId="20098842" w:rsidR="00904CC4" w:rsidRPr="00DD0641" w:rsidRDefault="00904CC4" w:rsidP="00922753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</w:t>
                  </w:r>
                  <w:r w:rsidR="002E19AF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</w:t>
                  </w:r>
                  <w:r w:rsidR="00DF17A4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</w:tcPr>
                <w:p w14:paraId="3F9D49D6" w14:textId="247C20A6" w:rsidR="00904CC4" w:rsidRPr="00CD3E55" w:rsidRDefault="0008482D" w:rsidP="002525E0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Style w:val="a5"/>
                      <w:rFonts w:ascii="標楷體" w:eastAsia="標楷體" w:hAnsi="標楷體" w:cs="Times New Roman"/>
                      <w:sz w:val="20"/>
                      <w:szCs w:val="20"/>
                      <w:shd w:val="clear" w:color="auto" w:fill="EEEEEE"/>
                    </w:rPr>
                  </w:pPr>
                  <w:r w:rsidRP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中午於</w:t>
                  </w:r>
                  <w:r w:rsidR="00DF1A46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苗栗</w:t>
                  </w:r>
                  <w:r w:rsidRP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車站用餐</w:t>
                  </w:r>
                  <w:r w:rsidR="005240A6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及</w:t>
                  </w:r>
                  <w:r w:rsidR="005240A6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參觀苗栗博物館</w:t>
                  </w:r>
                  <w:r w:rsidRP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 xml:space="preserve"> 停留</w:t>
                  </w:r>
                  <w:r w:rsidR="002E19AF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1</w:t>
                  </w:r>
                  <w:r w:rsidR="005240A6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3</w:t>
                  </w:r>
                  <w:r w:rsidR="002E19AF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0</w:t>
                  </w:r>
                  <w:r w:rsidR="005240A6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分</w:t>
                  </w:r>
                  <w:r w:rsidR="00CD3E55">
                    <w:rPr>
                      <w:rStyle w:val="a5"/>
                      <w:rFonts w:ascii="標楷體" w:eastAsia="標楷體" w:hAnsi="標楷體" w:cs="Times New Roman" w:hint="eastAsia"/>
                      <w:sz w:val="20"/>
                      <w:szCs w:val="20"/>
                      <w:shd w:val="clear" w:color="auto" w:fill="EEEEEE"/>
                    </w:rPr>
                    <w:t>)</w:t>
                  </w:r>
                </w:p>
                <w:p w14:paraId="10267B73" w14:textId="18752B8A" w:rsidR="0008482D" w:rsidRPr="00DD0641" w:rsidRDefault="00DF1A46" w:rsidP="002525E0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rPr>
                      <w:rStyle w:val="a5"/>
                      <w:rFonts w:ascii="標楷體" w:eastAsia="標楷體" w:hAnsi="標楷體" w:cs="Times New Roman"/>
                      <w:sz w:val="20"/>
                      <w:szCs w:val="20"/>
                      <w:shd w:val="clear" w:color="auto" w:fill="EEEEEE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海上鮮</w:t>
                  </w:r>
                  <w:r>
                    <w:rPr>
                      <w:rFonts w:hint="eastAsia"/>
                      <w:sz w:val="20"/>
                      <w:szCs w:val="20"/>
                    </w:rPr>
                    <w:t>037-375948</w:t>
                  </w:r>
                  <w:r w:rsidR="004132AB">
                    <w:rPr>
                      <w:sz w:val="20"/>
                      <w:szCs w:val="20"/>
                    </w:rPr>
                    <w:t>：</w:t>
                  </w:r>
                  <w:r>
                    <w:rPr>
                      <w:rFonts w:hint="eastAsia"/>
                      <w:sz w:val="20"/>
                      <w:szCs w:val="20"/>
                    </w:rPr>
                    <w:t>苗栗市英才路</w:t>
                  </w:r>
                  <w:r w:rsidR="00373582">
                    <w:rPr>
                      <w:rFonts w:hint="eastAsia"/>
                      <w:sz w:val="20"/>
                      <w:szCs w:val="20"/>
                    </w:rPr>
                    <w:t>163</w:t>
                  </w:r>
                  <w:r w:rsidR="004132AB">
                    <w:rPr>
                      <w:sz w:val="20"/>
                      <w:szCs w:val="20"/>
                    </w:rPr>
                    <w:t>號</w:t>
                  </w:r>
                </w:p>
              </w:tc>
            </w:tr>
            <w:tr w:rsidR="00CD3E55" w:rsidRPr="00DD0641" w14:paraId="3536567B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14:paraId="432DED02" w14:textId="77777777" w:rsidR="00164231" w:rsidRPr="00DD0641" w:rsidRDefault="00164231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14:paraId="53EA43E9" w14:textId="5169D9AD" w:rsidR="00164231" w:rsidRPr="00DD0641" w:rsidRDefault="002E19AF" w:rsidP="003C7D46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內灣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14:paraId="5D3C27D8" w14:textId="1A28CFAC" w:rsidR="00164231" w:rsidRPr="00DD0641" w:rsidRDefault="00164231" w:rsidP="00164231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</w:t>
                  </w:r>
                  <w:r w:rsidR="00746513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</w:t>
                  </w: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14:paraId="67D18061" w14:textId="63D6C1CE" w:rsidR="00164231" w:rsidRPr="00DD0641" w:rsidRDefault="00B70D24" w:rsidP="00164231">
                  <w:pPr>
                    <w:framePr w:hSpace="36" w:wrap="around" w:vAnchor="text" w:hAnchor="text" w:xAlign="right" w:yAlign="center"/>
                    <w:widowControl/>
                    <w:spacing w:line="375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D11BDC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  <w:r w:rsidR="00164231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5240A6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</w:tcPr>
                <w:p w14:paraId="6B36ED31" w14:textId="5CC76935" w:rsidR="00164231" w:rsidRPr="00CD3E55" w:rsidRDefault="002E19AF" w:rsidP="00DD0E40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內灣老街</w:t>
                  </w:r>
                  <w:r w:rsidR="005240A6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(停留110分鐘)</w:t>
                  </w:r>
                </w:p>
              </w:tc>
            </w:tr>
            <w:tr w:rsidR="00CD3E55" w:rsidRPr="00DD0641" w14:paraId="50685BB9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00A072E5" w14:textId="77777777"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2664763D" w14:textId="0C1BD104" w:rsidR="003C7D46" w:rsidRPr="00DD0641" w:rsidRDefault="002E19AF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新竹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7718BABB" w14:textId="5B68F370" w:rsidR="003C7D46" w:rsidRPr="00DD0641" w:rsidRDefault="00922753" w:rsidP="00922753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r w:rsidR="00DF1A46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0AC08299" w14:textId="77777777" w:rsidR="003C7D46" w:rsidRPr="00DD0641" w:rsidRDefault="003C7D46" w:rsidP="00922753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FFFFFF"/>
                  <w:vAlign w:val="center"/>
                  <w:hideMark/>
                </w:tcPr>
                <w:p w14:paraId="165EDD9C" w14:textId="3ED49870" w:rsidR="003C7D46" w:rsidRPr="00DD0641" w:rsidRDefault="00197450" w:rsidP="00EB4558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由</w:t>
                  </w:r>
                  <w:r w:rsidR="00DF1A46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內灣-新竹站-台北</w:t>
                  </w:r>
                  <w:r w:rsidRPr="00DD0641">
                    <w:rPr>
                      <w:rFonts w:ascii="新細明體" w:eastAsia="新細明體" w:hAnsi="新細明體" w:cs="新細明體" w:hint="eastAsia"/>
                      <w:b/>
                      <w:kern w:val="0"/>
                      <w:sz w:val="20"/>
                      <w:szCs w:val="20"/>
                    </w:rPr>
                    <w:t>【鐵路便當】</w:t>
                  </w:r>
                </w:p>
              </w:tc>
            </w:tr>
            <w:tr w:rsidR="00CD3E55" w:rsidRPr="00DD0641" w14:paraId="5BE6BE05" w14:textId="77777777" w:rsidTr="00D11885">
              <w:trPr>
                <w:trHeight w:val="450"/>
                <w:tblCellSpacing w:w="6" w:type="dxa"/>
              </w:trPr>
              <w:tc>
                <w:tcPr>
                  <w:tcW w:w="0" w:type="auto"/>
                  <w:vMerge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4E93AEEF" w14:textId="77777777" w:rsidR="003C7D46" w:rsidRPr="00DD0641" w:rsidRDefault="003C7D46" w:rsidP="003C7D46">
                  <w:pPr>
                    <w:framePr w:hSpace="36" w:wrap="around" w:vAnchor="text" w:hAnchor="text" w:xAlign="right" w:yAlign="center"/>
                    <w:widowControl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12AAE1CA" w14:textId="77777777" w:rsidR="003C7D46" w:rsidRPr="00DD0641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臺北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40A4C97D" w14:textId="5F08165B" w:rsidR="003C7D46" w:rsidRPr="00DD0641" w:rsidRDefault="00D11BDC" w:rsidP="00922753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</w:t>
                  </w:r>
                  <w:r w:rsidR="003C7D46" w:rsidRPr="00DD0641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:</w:t>
                  </w:r>
                  <w:r w:rsidR="001839A2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0CD2A8B7" w14:textId="77777777" w:rsidR="003C7D46" w:rsidRPr="00DD0641" w:rsidRDefault="003C7D46" w:rsidP="009824E2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370" w:type="dxa"/>
                  <w:tcBorders>
                    <w:top w:val="single" w:sz="6" w:space="0" w:color="919191"/>
                    <w:left w:val="single" w:sz="6" w:space="0" w:color="919191"/>
                    <w:bottom w:val="single" w:sz="6" w:space="0" w:color="919191"/>
                    <w:right w:val="single" w:sz="6" w:space="0" w:color="919191"/>
                  </w:tcBorders>
                  <w:shd w:val="clear" w:color="auto" w:fill="EEEEEE"/>
                  <w:vAlign w:val="center"/>
                  <w:hideMark/>
                </w:tcPr>
                <w:p w14:paraId="089F21F7" w14:textId="77777777" w:rsidR="003C7D46" w:rsidRPr="00C01BC3" w:rsidRDefault="003C7D46" w:rsidP="00DF705D">
                  <w:pPr>
                    <w:framePr w:hSpace="36" w:wrap="around" w:vAnchor="text" w:hAnchor="text" w:xAlign="right" w:yAlign="center"/>
                    <w:widowControl/>
                    <w:spacing w:line="260" w:lineRule="exact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C01BC3"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  <w:t>乘客陸續下車</w:t>
                  </w:r>
                </w:p>
              </w:tc>
            </w:tr>
          </w:tbl>
          <w:p w14:paraId="3E14B5FC" w14:textId="77777777" w:rsidR="003C7D46" w:rsidRPr="00DD0641" w:rsidRDefault="003C7D46" w:rsidP="003C7D46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965B2A" w14:textId="77777777" w:rsidR="003C7D46" w:rsidRPr="00DD0641" w:rsidRDefault="003C7D46" w:rsidP="003C7D4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43333" w14:textId="77777777" w:rsidR="003C7D46" w:rsidRPr="00DD0641" w:rsidRDefault="003C7D46" w:rsidP="003C7D4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CF64D" w14:textId="77777777" w:rsidR="003C7D46" w:rsidRPr="00DD0641" w:rsidRDefault="003C7D46" w:rsidP="003C7D46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6"/>
      </w:tblGrid>
      <w:tr w:rsidR="009E2734" w:rsidRPr="0032347B" w14:paraId="1601AD8E" w14:textId="77777777" w:rsidTr="00D11885">
        <w:trPr>
          <w:trHeight w:val="559"/>
        </w:trPr>
        <w:tc>
          <w:tcPr>
            <w:tcW w:w="9616" w:type="dxa"/>
            <w:tcBorders>
              <w:top w:val="single" w:sz="4" w:space="0" w:color="000000"/>
              <w:left w:val="double" w:sz="6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14:paraId="6EED05BA" w14:textId="77777777" w:rsidR="009E2734" w:rsidRPr="000B0D31" w:rsidRDefault="009E2734" w:rsidP="00AA1D0B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0D31">
              <w:rPr>
                <w:rFonts w:ascii="標楷體" w:eastAsia="標楷體" w:hAnsi="標楷體" w:hint="eastAsia"/>
                <w:b/>
                <w:sz w:val="28"/>
                <w:szCs w:val="28"/>
              </w:rPr>
              <w:t>歡迎您的參與（報名資訊）</w:t>
            </w:r>
          </w:p>
        </w:tc>
      </w:tr>
      <w:tr w:rsidR="009E2734" w:rsidRPr="0032347B" w14:paraId="03B0E6C1" w14:textId="77777777" w:rsidTr="00D11885">
        <w:trPr>
          <w:trHeight w:val="359"/>
        </w:trPr>
        <w:tc>
          <w:tcPr>
            <w:tcW w:w="961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96BD329" w14:textId="77777777" w:rsidR="00892751" w:rsidRDefault="009E2734" w:rsidP="00AA1D0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0D31">
              <w:rPr>
                <w:rFonts w:ascii="標楷體" w:eastAsia="標楷體" w:hAnsi="標楷體" w:hint="eastAsia"/>
                <w:b/>
                <w:sz w:val="28"/>
                <w:szCs w:val="28"/>
              </w:rPr>
              <w:t>每人次預估 1,500 元</w:t>
            </w:r>
            <w:r w:rsidRPr="000B0D31">
              <w:rPr>
                <w:rFonts w:ascii="標楷體" w:eastAsia="標楷體" w:hAnsi="標楷體" w:hint="eastAsia"/>
                <w:b/>
              </w:rPr>
              <w:t>團費包含包車費用（含全票票價、專車費及滯留費）、飲料、</w:t>
            </w:r>
          </w:p>
          <w:p w14:paraId="1890BD0A" w14:textId="77777777" w:rsidR="009E2734" w:rsidRPr="000B0D31" w:rsidRDefault="00892751" w:rsidP="0089275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中餐、晚餐、保險費等。</w:t>
            </w:r>
          </w:p>
        </w:tc>
      </w:tr>
      <w:tr w:rsidR="009E2734" w:rsidRPr="0032347B" w14:paraId="3E24C755" w14:textId="77777777" w:rsidTr="00D11885">
        <w:trPr>
          <w:trHeight w:val="220"/>
        </w:trPr>
        <w:tc>
          <w:tcPr>
            <w:tcW w:w="961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34911D7B" w14:textId="77777777" w:rsidR="009E2734" w:rsidRPr="000B0D31" w:rsidRDefault="009E2734" w:rsidP="00AA1D0B">
            <w:pPr>
              <w:rPr>
                <w:rFonts w:ascii="標楷體" w:eastAsia="標楷體" w:hAnsi="標楷體"/>
                <w:b/>
                <w:sz w:val="22"/>
              </w:rPr>
            </w:pPr>
            <w:r w:rsidRPr="000B0D31">
              <w:rPr>
                <w:rFonts w:ascii="標楷體" w:eastAsia="標楷體" w:hAnsi="標楷體" w:hint="eastAsia"/>
                <w:b/>
                <w:sz w:val="22"/>
              </w:rPr>
              <w:t>預定人數：240人，額滿為止</w:t>
            </w:r>
            <w:r w:rsidR="00892751">
              <w:rPr>
                <w:rFonts w:ascii="標楷體" w:eastAsia="標楷體" w:hAnsi="標楷體" w:hint="eastAsia"/>
                <w:b/>
                <w:sz w:val="22"/>
              </w:rPr>
              <w:t>(會員優先)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。</w:t>
            </w:r>
          </w:p>
        </w:tc>
      </w:tr>
      <w:tr w:rsidR="009E2734" w:rsidRPr="0032347B" w14:paraId="2AFEBBF5" w14:textId="77777777" w:rsidTr="00D11885">
        <w:trPr>
          <w:trHeight w:val="220"/>
        </w:trPr>
        <w:tc>
          <w:tcPr>
            <w:tcW w:w="961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23FFE4F1" w14:textId="7D360B90" w:rsidR="009E2734" w:rsidRPr="000B0D31" w:rsidRDefault="009E2734" w:rsidP="00933820">
            <w:pPr>
              <w:rPr>
                <w:rFonts w:ascii="標楷體" w:eastAsia="標楷體" w:hAnsi="標楷體"/>
                <w:b/>
                <w:sz w:val="22"/>
              </w:rPr>
            </w:pPr>
            <w:r w:rsidRPr="000B0D31">
              <w:rPr>
                <w:rFonts w:ascii="標楷體" w:eastAsia="標楷體" w:hAnsi="標楷體" w:hint="eastAsia"/>
                <w:b/>
                <w:sz w:val="22"/>
              </w:rPr>
              <w:t>報名方式：報名表請於1</w:t>
            </w:r>
            <w:r w:rsidR="00DF1A46">
              <w:rPr>
                <w:rFonts w:ascii="標楷體" w:eastAsia="標楷體" w:hAnsi="標楷體" w:hint="eastAsia"/>
                <w:b/>
                <w:sz w:val="22"/>
              </w:rPr>
              <w:t>10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DF1A46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933820" w:rsidRPr="000B0D31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="00DF1A46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日前傳真或E-mail校友會，並於</w:t>
            </w:r>
            <w:r w:rsidR="00DF1A46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DF1A46">
              <w:rPr>
                <w:rFonts w:ascii="標楷體" w:eastAsia="標楷體" w:hAnsi="標楷體" w:hint="eastAsia"/>
                <w:b/>
                <w:sz w:val="22"/>
              </w:rPr>
              <w:t>15</w:t>
            </w:r>
            <w:r w:rsidRPr="000B0D31">
              <w:rPr>
                <w:rFonts w:ascii="標楷體" w:eastAsia="標楷體" w:hAnsi="標楷體" w:hint="eastAsia"/>
                <w:b/>
                <w:sz w:val="22"/>
              </w:rPr>
              <w:t>日前轉帳繳款。</w:t>
            </w:r>
          </w:p>
        </w:tc>
      </w:tr>
      <w:tr w:rsidR="009E2734" w:rsidRPr="0032347B" w14:paraId="6810CAC8" w14:textId="77777777" w:rsidTr="00D11885">
        <w:trPr>
          <w:trHeight w:val="286"/>
        </w:trPr>
        <w:tc>
          <w:tcPr>
            <w:tcW w:w="961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7D67A5" w14:textId="65125A37" w:rsidR="000B0D31" w:rsidRDefault="000B0D31" w:rsidP="00AA1D0B">
            <w:pPr>
              <w:adjustRightInd w:val="0"/>
              <w:snapToGrid w:val="0"/>
              <w:ind w:leftChars="300" w:left="96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報名及繳費後，如因故取消，請儘早告知，最遲於</w:t>
            </w:r>
            <w:r w:rsidR="00DF1A46">
              <w:rPr>
                <w:rFonts w:ascii="標楷體" w:eastAsia="標楷體" w:hAnsi="標楷體" w:hint="eastAsia"/>
                <w:b/>
              </w:rPr>
              <w:t>4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月</w:t>
            </w:r>
            <w:r w:rsidR="002E19AF">
              <w:rPr>
                <w:rFonts w:ascii="標楷體" w:eastAsia="標楷體" w:hAnsi="標楷體" w:hint="eastAsia"/>
                <w:b/>
              </w:rPr>
              <w:t>10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前通知；未於期限</w:t>
            </w:r>
          </w:p>
          <w:p w14:paraId="2AFDDCEA" w14:textId="77777777" w:rsidR="009E2734" w:rsidRPr="000B0D31" w:rsidRDefault="000B0D31" w:rsidP="00AA1D0B">
            <w:pPr>
              <w:adjustRightInd w:val="0"/>
              <w:snapToGrid w:val="0"/>
              <w:ind w:leftChars="300" w:left="96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9E2734" w:rsidRPr="000B0D31">
              <w:rPr>
                <w:rFonts w:ascii="標楷體" w:eastAsia="標楷體" w:hAnsi="標楷體" w:hint="eastAsia"/>
                <w:b/>
              </w:rPr>
              <w:t>內通知者，恕不退費。</w:t>
            </w:r>
          </w:p>
        </w:tc>
      </w:tr>
    </w:tbl>
    <w:p w14:paraId="67404953" w14:textId="77777777" w:rsidR="00154671" w:rsidRPr="00CD7F28" w:rsidRDefault="00154671" w:rsidP="00154671">
      <w:pPr>
        <w:rPr>
          <w:rFonts w:ascii="標楷體" w:eastAsia="標楷體" w:hAnsi="標楷體"/>
          <w:b/>
          <w:bCs/>
          <w:sz w:val="22"/>
        </w:rPr>
      </w:pPr>
      <w:r w:rsidRPr="00CD7F28">
        <w:rPr>
          <w:rFonts w:ascii="標楷體" w:eastAsia="標楷體" w:hAnsi="標楷體" w:hint="eastAsia"/>
          <w:b/>
          <w:bCs/>
          <w:sz w:val="22"/>
        </w:rPr>
        <w:t>注意事項:</w:t>
      </w:r>
    </w:p>
    <w:p w14:paraId="2849D9DC" w14:textId="3E6247C8" w:rsidR="00051D55" w:rsidRPr="00CD7F28" w:rsidRDefault="00051D55" w:rsidP="00CD3E55">
      <w:pPr>
        <w:rPr>
          <w:rFonts w:ascii="標楷體" w:eastAsia="標楷體" w:hAnsi="標楷體"/>
          <w:b/>
          <w:bCs/>
          <w:szCs w:val="24"/>
          <w:u w:val="single"/>
        </w:rPr>
      </w:pPr>
      <w:r w:rsidRPr="00CD7F28">
        <w:rPr>
          <w:rFonts w:ascii="標楷體" w:eastAsia="標楷體" w:hAnsi="標楷體" w:hint="eastAsia"/>
          <w:b/>
          <w:bCs/>
          <w:szCs w:val="24"/>
        </w:rPr>
        <w:t>1.</w:t>
      </w:r>
      <w:r w:rsidR="00DF1A46">
        <w:rPr>
          <w:rFonts w:ascii="標楷體" w:eastAsia="標楷體" w:hAnsi="標楷體" w:hint="eastAsia"/>
          <w:b/>
          <w:bCs/>
          <w:szCs w:val="24"/>
        </w:rPr>
        <w:t>新竹動物園</w:t>
      </w:r>
    </w:p>
    <w:p w14:paraId="34378532" w14:textId="745DD73F" w:rsidR="00051D55" w:rsidRPr="00CD7F28" w:rsidRDefault="00051D55" w:rsidP="00051D55">
      <w:pPr>
        <w:rPr>
          <w:rFonts w:ascii="標楷體" w:eastAsia="標楷體" w:hAnsi="標楷體" w:cs="新細明體"/>
          <w:b/>
          <w:bCs/>
          <w:kern w:val="0"/>
          <w:szCs w:val="24"/>
        </w:rPr>
      </w:pPr>
      <w:r w:rsidRPr="00CD7F28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="00DF1A46">
        <w:rPr>
          <w:rFonts w:ascii="標楷體" w:eastAsia="標楷體" w:hAnsi="標楷體" w:cs="Times New Roman" w:hint="eastAsia"/>
          <w:b/>
          <w:bCs/>
          <w:szCs w:val="24"/>
        </w:rPr>
        <w:t>新竹站</w:t>
      </w:r>
      <w:r w:rsidR="003A5337">
        <w:rPr>
          <w:rFonts w:ascii="標楷體" w:eastAsia="標楷體" w:hAnsi="標楷體" w:cs="Times New Roman" w:hint="eastAsia"/>
          <w:b/>
          <w:bCs/>
          <w:szCs w:val="24"/>
        </w:rPr>
        <w:t>轉</w:t>
      </w:r>
      <w:r w:rsidR="00DF1A46">
        <w:rPr>
          <w:rFonts w:ascii="標楷體" w:eastAsia="標楷體" w:hAnsi="標楷體" w:cs="Times New Roman" w:hint="eastAsia"/>
          <w:b/>
          <w:bCs/>
          <w:szCs w:val="24"/>
        </w:rPr>
        <w:t>內灣支線</w:t>
      </w:r>
    </w:p>
    <w:p w14:paraId="26B87A92" w14:textId="0FFC014E" w:rsidR="00082517" w:rsidRPr="00CD7F28" w:rsidRDefault="003923BC" w:rsidP="00DF1A46">
      <w:pPr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/>
          <w:b/>
          <w:noProof/>
          <w:sz w:val="26"/>
          <w:szCs w:val="26"/>
          <w:u w:val="single"/>
        </w:rPr>
        <w:drawing>
          <wp:inline distT="0" distB="0" distL="0" distR="0" wp14:anchorId="3840EDEE" wp14:editId="1F44F9A2">
            <wp:extent cx="1363980" cy="1090930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75" cy="10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noProof/>
          <w:sz w:val="26"/>
          <w:szCs w:val="26"/>
          <w:u w:val="single"/>
        </w:rPr>
        <w:drawing>
          <wp:inline distT="0" distB="0" distL="0" distR="0" wp14:anchorId="2009738F" wp14:editId="6FC3650B">
            <wp:extent cx="1264920" cy="1104763"/>
            <wp:effectExtent l="0" t="0" r="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45" cy="111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b/>
          <w:bCs/>
          <w:noProof/>
          <w:szCs w:val="24"/>
        </w:rPr>
        <w:drawing>
          <wp:inline distT="0" distB="0" distL="0" distR="0" wp14:anchorId="201BB87E" wp14:editId="62819004">
            <wp:extent cx="1463040" cy="1096749"/>
            <wp:effectExtent l="0" t="0" r="381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67" cy="11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b/>
          <w:bCs/>
          <w:noProof/>
          <w:szCs w:val="24"/>
        </w:rPr>
        <w:drawing>
          <wp:inline distT="0" distB="0" distL="0" distR="0" wp14:anchorId="25F0801D" wp14:editId="0D910867">
            <wp:extent cx="1348105" cy="1103852"/>
            <wp:effectExtent l="0" t="0" r="4445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811" cy="111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0397" w14:textId="001A898C" w:rsidR="00C5202E" w:rsidRDefault="008B7178" w:rsidP="008B7178">
      <w:pPr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3923BC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</w:p>
    <w:p w14:paraId="151B6ACC" w14:textId="77777777" w:rsidR="00ED7CFE" w:rsidRDefault="00ED7CFE" w:rsidP="008B7178">
      <w:pPr>
        <w:rPr>
          <w:rFonts w:ascii="標楷體" w:eastAsia="標楷體" w:hAnsi="標楷體"/>
          <w:b/>
          <w:sz w:val="26"/>
          <w:szCs w:val="26"/>
          <w:u w:val="single"/>
        </w:rPr>
      </w:pPr>
    </w:p>
    <w:p w14:paraId="53DF2462" w14:textId="7D398DDD" w:rsidR="00ED7CFE" w:rsidRPr="009E2734" w:rsidRDefault="008B7178" w:rsidP="008B7178">
      <w:pPr>
        <w:rPr>
          <w:rFonts w:ascii="標楷體" w:eastAsia="標楷體" w:hAnsi="標楷體" w:cs="Helvetica"/>
          <w:color w:val="333333"/>
          <w:sz w:val="20"/>
          <w:szCs w:val="20"/>
        </w:rPr>
      </w:pPr>
      <w:r>
        <w:rPr>
          <w:rFonts w:ascii="標楷體" w:eastAsia="標楷體" w:hAnsi="標楷體" w:cs="Helvetica" w:hint="eastAsia"/>
          <w:color w:val="333333"/>
          <w:szCs w:val="24"/>
        </w:rPr>
        <w:t xml:space="preserve">  </w:t>
      </w:r>
      <w:r w:rsidR="00175A29">
        <w:rPr>
          <w:rFonts w:ascii="標楷體" w:eastAsia="標楷體" w:hAnsi="標楷體" w:cs="Helvetica" w:hint="eastAsia"/>
          <w:color w:val="333333"/>
          <w:szCs w:val="24"/>
        </w:rPr>
        <w:t xml:space="preserve">     </w:t>
      </w:r>
    </w:p>
    <w:p w14:paraId="10086ADB" w14:textId="7AC775BA" w:rsidR="004D08A7" w:rsidRPr="004D08A7" w:rsidRDefault="004D08A7" w:rsidP="004D08A7">
      <w:pPr>
        <w:adjustRightInd w:val="0"/>
        <w:snapToGrid w:val="0"/>
        <w:jc w:val="center"/>
        <w:rPr>
          <w:rFonts w:ascii="標楷體" w:eastAsia="標楷體" w:hAnsi="標楷體"/>
          <w:b/>
          <w:szCs w:val="24"/>
        </w:rPr>
      </w:pPr>
      <w:r w:rsidRPr="004D08A7">
        <w:rPr>
          <w:rFonts w:ascii="標楷體" w:eastAsia="標楷體" w:hAnsi="標楷體" w:hint="eastAsia"/>
          <w:b/>
          <w:szCs w:val="24"/>
        </w:rPr>
        <w:lastRenderedPageBreak/>
        <w:t>台北市逢甲大學校友會20</w:t>
      </w:r>
      <w:r w:rsidR="00514EA4">
        <w:rPr>
          <w:rFonts w:ascii="標楷體" w:eastAsia="標楷體" w:hAnsi="標楷體" w:hint="eastAsia"/>
          <w:b/>
          <w:szCs w:val="24"/>
        </w:rPr>
        <w:t>2</w:t>
      </w:r>
      <w:r w:rsidR="00ED7CFE">
        <w:rPr>
          <w:rFonts w:ascii="標楷體" w:eastAsia="標楷體" w:hAnsi="標楷體" w:hint="eastAsia"/>
          <w:b/>
          <w:szCs w:val="24"/>
        </w:rPr>
        <w:t>1</w:t>
      </w:r>
      <w:r w:rsidRPr="004D08A7">
        <w:rPr>
          <w:rFonts w:ascii="標楷體" w:eastAsia="標楷體" w:hAnsi="標楷體" w:hint="eastAsia"/>
          <w:b/>
          <w:szCs w:val="24"/>
        </w:rPr>
        <w:t>年</w:t>
      </w:r>
      <w:r w:rsidR="001F0D51">
        <w:rPr>
          <w:rFonts w:ascii="標楷體" w:eastAsia="標楷體" w:hAnsi="標楷體" w:hint="eastAsia"/>
          <w:b/>
          <w:szCs w:val="24"/>
        </w:rPr>
        <w:t>漫遊迷你新竹</w:t>
      </w:r>
      <w:r w:rsidR="00ED7CFE">
        <w:rPr>
          <w:rFonts w:ascii="標楷體" w:eastAsia="標楷體" w:hAnsi="標楷體" w:hint="eastAsia"/>
          <w:b/>
          <w:szCs w:val="24"/>
        </w:rPr>
        <w:t>動</w:t>
      </w:r>
      <w:r w:rsidR="001F0D51">
        <w:rPr>
          <w:rFonts w:ascii="標楷體" w:eastAsia="標楷體" w:hAnsi="標楷體" w:hint="eastAsia"/>
          <w:b/>
          <w:szCs w:val="24"/>
        </w:rPr>
        <w:t>物園-苗栗火車博物館、內灣老街</w:t>
      </w:r>
      <w:r w:rsidRPr="004D08A7">
        <w:rPr>
          <w:rFonts w:ascii="標楷體" w:eastAsia="標楷體" w:hAnsi="標楷體" w:hint="eastAsia"/>
          <w:b/>
          <w:szCs w:val="24"/>
        </w:rPr>
        <w:t>郵輪式列車之旅活動報名表</w:t>
      </w:r>
    </w:p>
    <w:p w14:paraId="2DF807A3" w14:textId="77777777" w:rsidR="004D08A7" w:rsidRPr="0032347B" w:rsidRDefault="004D08A7" w:rsidP="004D08A7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2042"/>
        <w:gridCol w:w="2360"/>
        <w:gridCol w:w="2520"/>
        <w:gridCol w:w="1866"/>
      </w:tblGrid>
      <w:tr w:rsidR="004D08A7" w:rsidRPr="0032347B" w14:paraId="7771EF87" w14:textId="77777777" w:rsidTr="00AA1D0B">
        <w:trPr>
          <w:trHeight w:val="645"/>
        </w:trPr>
        <w:tc>
          <w:tcPr>
            <w:tcW w:w="0" w:type="auto"/>
            <w:vAlign w:val="center"/>
          </w:tcPr>
          <w:p w14:paraId="1F49B4E9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校系友</w:t>
            </w:r>
          </w:p>
          <w:p w14:paraId="69AE0710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14:paraId="5451E86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0" w:type="auto"/>
            <w:vAlign w:val="center"/>
          </w:tcPr>
          <w:p w14:paraId="654D66FF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0" w:type="auto"/>
            <w:vAlign w:val="center"/>
          </w:tcPr>
          <w:p w14:paraId="65752B9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14:paraId="5B16095C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D08A7" w:rsidRPr="0032347B" w14:paraId="1AF8AD03" w14:textId="77777777" w:rsidTr="00AA1D0B">
        <w:trPr>
          <w:trHeight w:val="462"/>
        </w:trPr>
        <w:tc>
          <w:tcPr>
            <w:tcW w:w="0" w:type="auto"/>
            <w:vMerge w:val="restart"/>
            <w:vAlign w:val="center"/>
          </w:tcPr>
          <w:p w14:paraId="68FEF777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8687FF4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C016072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BDDE714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AF6D93B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14:paraId="567714F0" w14:textId="77777777" w:rsidTr="00AA1D0B">
        <w:trPr>
          <w:trHeight w:val="462"/>
        </w:trPr>
        <w:tc>
          <w:tcPr>
            <w:tcW w:w="0" w:type="auto"/>
            <w:vMerge/>
            <w:vAlign w:val="center"/>
          </w:tcPr>
          <w:p w14:paraId="51121A3D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E85814F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系所別</w:t>
            </w:r>
          </w:p>
        </w:tc>
        <w:tc>
          <w:tcPr>
            <w:tcW w:w="0" w:type="auto"/>
            <w:vAlign w:val="center"/>
          </w:tcPr>
          <w:p w14:paraId="22BE83CD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畢業級別</w:t>
            </w:r>
          </w:p>
        </w:tc>
        <w:tc>
          <w:tcPr>
            <w:tcW w:w="0" w:type="auto"/>
            <w:vAlign w:val="center"/>
          </w:tcPr>
          <w:p w14:paraId="01D3099F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1824CA71" w14:textId="77777777" w:rsidR="004D08A7" w:rsidRPr="0032347B" w:rsidRDefault="004D08A7" w:rsidP="00AA1D0B">
            <w:pPr>
              <w:adjustRightInd w:val="0"/>
              <w:snapToGrid w:val="0"/>
              <w:ind w:leftChars="50" w:left="540" w:rightChars="50" w:right="120" w:hangingChars="150" w:hanging="4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D08A7" w:rsidRPr="0032347B" w14:paraId="39329B51" w14:textId="77777777" w:rsidTr="00AA1D0B">
        <w:trPr>
          <w:trHeight w:val="462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14:paraId="316B1B6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06D438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2086314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6CDBE1F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0E038C8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08A7" w:rsidRPr="0032347B" w14:paraId="0F2C292F" w14:textId="77777777" w:rsidTr="00AA1D0B">
        <w:trPr>
          <w:trHeight w:val="90"/>
        </w:trPr>
        <w:tc>
          <w:tcPr>
            <w:tcW w:w="0" w:type="auto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57D3376" w14:textId="77777777" w:rsidR="004D08A7" w:rsidRPr="0032347B" w:rsidRDefault="004D08A7" w:rsidP="00AA1D0B">
            <w:pPr>
              <w:adjustRightInd w:val="0"/>
              <w:snapToGrid w:val="0"/>
              <w:spacing w:line="80" w:lineRule="atLeast"/>
              <w:jc w:val="center"/>
              <w:rPr>
                <w:rFonts w:ascii="標楷體" w:eastAsia="標楷體" w:hAnsi="標楷體"/>
                <w:sz w:val="8"/>
                <w:szCs w:val="16"/>
              </w:rPr>
            </w:pPr>
          </w:p>
        </w:tc>
      </w:tr>
      <w:tr w:rsidR="004D08A7" w:rsidRPr="0032347B" w14:paraId="39B7FC1C" w14:textId="77777777" w:rsidTr="00AA1D0B">
        <w:trPr>
          <w:trHeight w:val="462"/>
        </w:trPr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C34B875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眷屬姓名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7D9525CF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5DD87713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545CFDED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0E8647C4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14:paraId="507BD570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0"/>
                <w:szCs w:val="20"/>
              </w:rPr>
              <w:t>（系級別）</w:t>
            </w:r>
          </w:p>
        </w:tc>
      </w:tr>
      <w:tr w:rsidR="004D08A7" w:rsidRPr="0032347B" w14:paraId="21C5C124" w14:textId="77777777" w:rsidTr="00AA1D0B">
        <w:trPr>
          <w:trHeight w:val="462"/>
        </w:trPr>
        <w:tc>
          <w:tcPr>
            <w:tcW w:w="0" w:type="auto"/>
            <w:vAlign w:val="center"/>
          </w:tcPr>
          <w:p w14:paraId="624F9084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16809B2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2F48C12A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vAlign w:val="center"/>
          </w:tcPr>
          <w:p w14:paraId="15273763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1C847D40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14:paraId="414D110F" w14:textId="77777777" w:rsidTr="00AA1D0B">
        <w:trPr>
          <w:trHeight w:val="462"/>
        </w:trPr>
        <w:tc>
          <w:tcPr>
            <w:tcW w:w="0" w:type="auto"/>
            <w:vAlign w:val="center"/>
          </w:tcPr>
          <w:p w14:paraId="3A8F4118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24C10658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1C1D2288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24C2769A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534CB874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14:paraId="51D3A5CF" w14:textId="77777777" w:rsidTr="00AA1D0B">
        <w:trPr>
          <w:trHeight w:val="462"/>
        </w:trPr>
        <w:tc>
          <w:tcPr>
            <w:tcW w:w="0" w:type="auto"/>
            <w:vAlign w:val="center"/>
          </w:tcPr>
          <w:p w14:paraId="44943AE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05A46A37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0F8B7F99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75AACC39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34699707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14:paraId="58B651F9" w14:textId="77777777" w:rsidTr="00AA1D0B">
        <w:trPr>
          <w:trHeight w:val="462"/>
        </w:trPr>
        <w:tc>
          <w:tcPr>
            <w:tcW w:w="0" w:type="auto"/>
            <w:vAlign w:val="center"/>
          </w:tcPr>
          <w:p w14:paraId="3F8CCDDE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17C2850F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1C7747E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270E05EB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6005C729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14:paraId="73226C8A" w14:textId="77777777" w:rsidTr="00AA1D0B">
        <w:trPr>
          <w:trHeight w:val="462"/>
        </w:trPr>
        <w:tc>
          <w:tcPr>
            <w:tcW w:w="0" w:type="auto"/>
            <w:vAlign w:val="center"/>
          </w:tcPr>
          <w:p w14:paraId="6573B4BE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22E9BD75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7C160293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14:paraId="736DAFC5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32347B">
              <w:rPr>
                <w:rFonts w:ascii="標楷體" w:eastAsia="標楷體" w:hAnsi="標楷體" w:hint="eastAsia"/>
              </w:rPr>
              <w:t>□葷食 □素食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14:paraId="51FD07D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D08A7" w:rsidRPr="0032347B" w14:paraId="015AF958" w14:textId="77777777" w:rsidTr="00AA1D0B">
        <w:trPr>
          <w:trHeight w:val="462"/>
        </w:trPr>
        <w:tc>
          <w:tcPr>
            <w:tcW w:w="0" w:type="auto"/>
            <w:vAlign w:val="center"/>
          </w:tcPr>
          <w:p w14:paraId="0AAAD522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人數/費用</w:t>
            </w:r>
          </w:p>
        </w:tc>
        <w:tc>
          <w:tcPr>
            <w:tcW w:w="0" w:type="auto"/>
            <w:gridSpan w:val="4"/>
            <w:vAlign w:val="center"/>
          </w:tcPr>
          <w:p w14:paraId="56BF3B83" w14:textId="1889B6AD" w:rsidR="004D08A7" w:rsidRPr="0032347B" w:rsidRDefault="004D08A7" w:rsidP="00AA1D0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 xml:space="preserve"> 共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費用合計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 xml:space="preserve"> 元 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（請自行核計，並於</w:t>
            </w:r>
            <w:r w:rsidR="001274D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63C3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日前轉帳繳款，謝謝您！）</w:t>
            </w:r>
          </w:p>
        </w:tc>
      </w:tr>
      <w:tr w:rsidR="004D08A7" w:rsidRPr="0032347B" w14:paraId="5516239A" w14:textId="77777777" w:rsidTr="00AA1D0B">
        <w:trPr>
          <w:trHeight w:val="462"/>
        </w:trPr>
        <w:tc>
          <w:tcPr>
            <w:tcW w:w="0" w:type="auto"/>
            <w:vAlign w:val="center"/>
          </w:tcPr>
          <w:p w14:paraId="1A1C55E6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</w:t>
            </w:r>
          </w:p>
        </w:tc>
        <w:tc>
          <w:tcPr>
            <w:tcW w:w="0" w:type="auto"/>
            <w:gridSpan w:val="4"/>
            <w:vAlign w:val="center"/>
          </w:tcPr>
          <w:p w14:paraId="4C18237C" w14:textId="77777777" w:rsidR="004D08A7" w:rsidRPr="0032347B" w:rsidRDefault="004D08A7" w:rsidP="00AA1D0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 xml:space="preserve"> □ATM轉帳  （臺北信維郵局：戶名：台北市逢甲大學校友會</w:t>
            </w:r>
            <w:r w:rsidR="00933820">
              <w:rPr>
                <w:rFonts w:ascii="標楷體" w:eastAsia="標楷體" w:hAnsi="標楷體" w:hint="eastAsia"/>
                <w:sz w:val="28"/>
                <w:szCs w:val="28"/>
              </w:rPr>
              <w:t>周純堂</w:t>
            </w:r>
            <w:r w:rsidRPr="0032347B">
              <w:rPr>
                <w:rFonts w:ascii="標楷體" w:eastAsia="標楷體" w:hAnsi="標楷體" w:hint="eastAsia"/>
                <w:sz w:val="28"/>
                <w:szCs w:val="28"/>
              </w:rPr>
              <w:t>局號：0001267  帳號：1154993          ）</w:t>
            </w:r>
          </w:p>
        </w:tc>
      </w:tr>
      <w:tr w:rsidR="004D08A7" w:rsidRPr="0032347B" w14:paraId="3DD9F7CC" w14:textId="77777777" w:rsidTr="00AA1D0B">
        <w:trPr>
          <w:trHeight w:val="462"/>
        </w:trPr>
        <w:tc>
          <w:tcPr>
            <w:tcW w:w="0" w:type="auto"/>
            <w:vAlign w:val="center"/>
          </w:tcPr>
          <w:p w14:paraId="4D609B1E" w14:textId="77777777" w:rsidR="004D08A7" w:rsidRPr="0032347B" w:rsidRDefault="004D08A7" w:rsidP="00AA1D0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報名方式</w:t>
            </w:r>
          </w:p>
        </w:tc>
        <w:tc>
          <w:tcPr>
            <w:tcW w:w="0" w:type="auto"/>
            <w:gridSpan w:val="4"/>
            <w:vAlign w:val="center"/>
          </w:tcPr>
          <w:p w14:paraId="0E2BB561" w14:textId="77777777" w:rsidR="004D08A7" w:rsidRPr="0032347B" w:rsidRDefault="004D08A7" w:rsidP="00AA1D0B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2347B">
              <w:rPr>
                <w:rFonts w:ascii="標楷體" w:eastAsia="標楷體" w:hAnsi="標楷體" w:hint="eastAsia"/>
                <w:b/>
                <w:sz w:val="28"/>
                <w:szCs w:val="28"/>
              </w:rPr>
              <w:t>校友會 潘小姐：(02)2708-3427、2708-2462  FAX：(02)2754-8571  E-mail：</w:t>
            </w:r>
            <w:hyperlink r:id="rId12" w:history="1">
              <w:r w:rsidRPr="0032347B">
                <w:rPr>
                  <w:rStyle w:val="ad"/>
                  <w:rFonts w:ascii="標楷體" w:eastAsia="標楷體" w:hAnsi="標楷體"/>
                  <w:b/>
                  <w:sz w:val="28"/>
                  <w:szCs w:val="28"/>
                </w:rPr>
                <w:t>fengchia@ms22.hinet.net</w:t>
              </w:r>
            </w:hyperlink>
          </w:p>
        </w:tc>
      </w:tr>
    </w:tbl>
    <w:p w14:paraId="6E04115E" w14:textId="77777777" w:rsidR="00E350AB" w:rsidRDefault="004D08A7" w:rsidP="004D08A7">
      <w:pPr>
        <w:adjustRightInd w:val="0"/>
        <w:snapToGrid w:val="0"/>
        <w:rPr>
          <w:rFonts w:ascii="標楷體" w:eastAsia="標楷體" w:hAnsi="標楷體"/>
          <w:b/>
        </w:rPr>
      </w:pPr>
      <w:r w:rsidRPr="00933820">
        <w:rPr>
          <w:rFonts w:ascii="標楷體" w:eastAsia="標楷體" w:hAnsi="標楷體" w:hint="eastAsia"/>
          <w:b/>
          <w:bCs/>
        </w:rPr>
        <w:t>說明：1.</w:t>
      </w:r>
      <w:r w:rsidRPr="0032347B">
        <w:rPr>
          <w:rFonts w:ascii="標楷體" w:eastAsia="標楷體" w:hAnsi="標楷體" w:hint="eastAsia"/>
          <w:b/>
        </w:rPr>
        <w:t>火車不等人，</w:t>
      </w:r>
      <w:r w:rsidRPr="0032347B">
        <w:rPr>
          <w:rFonts w:ascii="標楷體" w:eastAsia="標楷體" w:hAnsi="標楷體" w:hint="eastAsia"/>
          <w:b/>
          <w:color w:val="FF0000"/>
        </w:rPr>
        <w:t>請參加人員準時至台北站集合（不及乘車者，恕不退費）</w:t>
      </w:r>
      <w:r w:rsidRPr="0032347B">
        <w:rPr>
          <w:rFonts w:ascii="標楷體" w:eastAsia="標楷體" w:hAnsi="標楷體" w:hint="eastAsia"/>
          <w:b/>
        </w:rPr>
        <w:t>，並行程中</w:t>
      </w:r>
    </w:p>
    <w:p w14:paraId="2D1B2F32" w14:textId="77777777" w:rsidR="004D08A7" w:rsidRPr="0032347B" w:rsidRDefault="00E350AB" w:rsidP="004D08A7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="004D08A7" w:rsidRPr="0032347B">
        <w:rPr>
          <w:rFonts w:ascii="標楷體" w:eastAsia="標楷體" w:hAnsi="標楷體" w:hint="eastAsia"/>
          <w:b/>
        </w:rPr>
        <w:t>請依工作人員指定時間準時歸隊。</w:t>
      </w:r>
      <w:r w:rsidR="004D08A7" w:rsidRPr="0032347B">
        <w:rPr>
          <w:rFonts w:ascii="標楷體" w:eastAsia="標楷體" w:hAnsi="標楷體" w:hint="eastAsia"/>
        </w:rPr>
        <w:t xml:space="preserve">      </w:t>
      </w:r>
    </w:p>
    <w:p w14:paraId="06EE684F" w14:textId="180749BB" w:rsidR="00E350AB" w:rsidRDefault="00E350AB" w:rsidP="004D08A7">
      <w:pPr>
        <w:adjustRightInd w:val="0"/>
        <w:snapToGrid w:val="0"/>
        <w:ind w:left="1081" w:hangingChars="450" w:hanging="108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2.</w:t>
      </w:r>
      <w:r w:rsidR="004D08A7" w:rsidRPr="00933820">
        <w:rPr>
          <w:rFonts w:ascii="標楷體" w:eastAsia="標楷體" w:hAnsi="標楷體" w:hint="eastAsia"/>
          <w:b/>
          <w:bCs/>
        </w:rPr>
        <w:t>期待</w:t>
      </w:r>
      <w:r w:rsidR="001F0D51">
        <w:rPr>
          <w:rFonts w:ascii="標楷體" w:eastAsia="標楷體" w:hAnsi="標楷體" w:hint="eastAsia"/>
          <w:b/>
          <w:bCs/>
        </w:rPr>
        <w:t>4</w:t>
      </w:r>
      <w:r w:rsidR="004D08A7" w:rsidRPr="00933820">
        <w:rPr>
          <w:rFonts w:ascii="標楷體" w:eastAsia="標楷體" w:hAnsi="標楷體" w:hint="eastAsia"/>
          <w:b/>
          <w:bCs/>
        </w:rPr>
        <w:t>月2</w:t>
      </w:r>
      <w:r w:rsidR="001F0D51">
        <w:rPr>
          <w:rFonts w:ascii="標楷體" w:eastAsia="標楷體" w:hAnsi="標楷體" w:hint="eastAsia"/>
          <w:b/>
          <w:bCs/>
        </w:rPr>
        <w:t>4</w:t>
      </w:r>
      <w:r w:rsidR="004D08A7" w:rsidRPr="00933820">
        <w:rPr>
          <w:rFonts w:ascii="標楷體" w:eastAsia="標楷體" w:hAnsi="標楷體" w:hint="eastAsia"/>
          <w:b/>
          <w:bCs/>
        </w:rPr>
        <w:t>日風和日麗郊遊的好天氣，請大家並依天氣預報準備防曬、</w:t>
      </w:r>
    </w:p>
    <w:p w14:paraId="03245BB2" w14:textId="77777777" w:rsidR="004D08A7" w:rsidRPr="00933820" w:rsidRDefault="00E350AB" w:rsidP="004D08A7">
      <w:pPr>
        <w:adjustRightInd w:val="0"/>
        <w:snapToGrid w:val="0"/>
        <w:ind w:left="1081" w:hangingChars="450" w:hanging="108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4D08A7" w:rsidRPr="00933820">
        <w:rPr>
          <w:rFonts w:ascii="標楷體" w:eastAsia="標楷體" w:hAnsi="標楷體" w:hint="eastAsia"/>
          <w:b/>
          <w:bCs/>
        </w:rPr>
        <w:t xml:space="preserve">遮雨…用品。 </w:t>
      </w:r>
    </w:p>
    <w:p w14:paraId="24DE6999" w14:textId="77777777" w:rsidR="004D08A7" w:rsidRPr="0032347B" w:rsidRDefault="004D08A7" w:rsidP="004D08A7">
      <w:pPr>
        <w:adjustRightInd w:val="0"/>
        <w:snapToGrid w:val="0"/>
        <w:rPr>
          <w:rFonts w:ascii="標楷體" w:eastAsia="標楷體" w:hAnsi="標楷體"/>
        </w:rPr>
      </w:pPr>
    </w:p>
    <w:p w14:paraId="0385D354" w14:textId="77777777" w:rsidR="004D08A7" w:rsidRPr="004D08A7" w:rsidRDefault="004D08A7" w:rsidP="008B7178">
      <w:pPr>
        <w:rPr>
          <w:rFonts w:ascii="標楷體" w:eastAsia="標楷體" w:hAnsi="標楷體"/>
          <w:b/>
          <w:sz w:val="20"/>
          <w:szCs w:val="20"/>
          <w:u w:val="single"/>
        </w:rPr>
      </w:pPr>
    </w:p>
    <w:sectPr w:rsidR="004D08A7" w:rsidRPr="004D08A7" w:rsidSect="008B7178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2F52" w14:textId="77777777" w:rsidR="009E4B7C" w:rsidRDefault="009E4B7C" w:rsidP="00616E65">
      <w:r>
        <w:separator/>
      </w:r>
    </w:p>
  </w:endnote>
  <w:endnote w:type="continuationSeparator" w:id="0">
    <w:p w14:paraId="476464A6" w14:textId="77777777" w:rsidR="009E4B7C" w:rsidRDefault="009E4B7C" w:rsidP="0061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新特黑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B6A16" w14:textId="77777777" w:rsidR="009E4B7C" w:rsidRDefault="009E4B7C" w:rsidP="00616E65">
      <w:r>
        <w:separator/>
      </w:r>
    </w:p>
  </w:footnote>
  <w:footnote w:type="continuationSeparator" w:id="0">
    <w:p w14:paraId="21370158" w14:textId="77777777" w:rsidR="009E4B7C" w:rsidRDefault="009E4B7C" w:rsidP="0061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6318"/>
    <w:multiLevelType w:val="hybridMultilevel"/>
    <w:tmpl w:val="8260372A"/>
    <w:lvl w:ilvl="0" w:tplc="4CF8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C0433"/>
    <w:multiLevelType w:val="hybridMultilevel"/>
    <w:tmpl w:val="D3C6F9A0"/>
    <w:lvl w:ilvl="0" w:tplc="23283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D5D7B"/>
    <w:multiLevelType w:val="hybridMultilevel"/>
    <w:tmpl w:val="696A6AC2"/>
    <w:lvl w:ilvl="0" w:tplc="3FEC9D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46"/>
    <w:rsid w:val="00003E47"/>
    <w:rsid w:val="000061DE"/>
    <w:rsid w:val="00051D55"/>
    <w:rsid w:val="00072161"/>
    <w:rsid w:val="00082517"/>
    <w:rsid w:val="0008482D"/>
    <w:rsid w:val="000873D0"/>
    <w:rsid w:val="00096056"/>
    <w:rsid w:val="000A0B3D"/>
    <w:rsid w:val="000A3BF1"/>
    <w:rsid w:val="000A7678"/>
    <w:rsid w:val="000B0D31"/>
    <w:rsid w:val="000B49E4"/>
    <w:rsid w:val="000C1678"/>
    <w:rsid w:val="000D72F7"/>
    <w:rsid w:val="00106351"/>
    <w:rsid w:val="0011582F"/>
    <w:rsid w:val="001274DE"/>
    <w:rsid w:val="00136C55"/>
    <w:rsid w:val="00146E4C"/>
    <w:rsid w:val="00154671"/>
    <w:rsid w:val="00163C3D"/>
    <w:rsid w:val="00164231"/>
    <w:rsid w:val="0016683C"/>
    <w:rsid w:val="00175A29"/>
    <w:rsid w:val="001839A2"/>
    <w:rsid w:val="00197450"/>
    <w:rsid w:val="001D399D"/>
    <w:rsid w:val="001E338C"/>
    <w:rsid w:val="001F0D51"/>
    <w:rsid w:val="00216371"/>
    <w:rsid w:val="002525E0"/>
    <w:rsid w:val="002831C4"/>
    <w:rsid w:val="002A12C4"/>
    <w:rsid w:val="002E19AF"/>
    <w:rsid w:val="002E5C8C"/>
    <w:rsid w:val="00335D9D"/>
    <w:rsid w:val="00335F73"/>
    <w:rsid w:val="003458CB"/>
    <w:rsid w:val="003474F5"/>
    <w:rsid w:val="00354528"/>
    <w:rsid w:val="00373582"/>
    <w:rsid w:val="00384BBA"/>
    <w:rsid w:val="003923BC"/>
    <w:rsid w:val="003A5337"/>
    <w:rsid w:val="003B0076"/>
    <w:rsid w:val="003B4DD4"/>
    <w:rsid w:val="003C7D46"/>
    <w:rsid w:val="003D0276"/>
    <w:rsid w:val="003E3CB5"/>
    <w:rsid w:val="004132AB"/>
    <w:rsid w:val="00420D58"/>
    <w:rsid w:val="00420E48"/>
    <w:rsid w:val="00434906"/>
    <w:rsid w:val="0045345B"/>
    <w:rsid w:val="004918BE"/>
    <w:rsid w:val="004C2F83"/>
    <w:rsid w:val="004D08A7"/>
    <w:rsid w:val="004F5835"/>
    <w:rsid w:val="005018E1"/>
    <w:rsid w:val="00514EA4"/>
    <w:rsid w:val="005240A6"/>
    <w:rsid w:val="005368BF"/>
    <w:rsid w:val="00545B5F"/>
    <w:rsid w:val="00562849"/>
    <w:rsid w:val="00567448"/>
    <w:rsid w:val="005C6888"/>
    <w:rsid w:val="00616E65"/>
    <w:rsid w:val="0065264B"/>
    <w:rsid w:val="006536BA"/>
    <w:rsid w:val="006A3BC5"/>
    <w:rsid w:val="006B40FB"/>
    <w:rsid w:val="006D794A"/>
    <w:rsid w:val="006F0B45"/>
    <w:rsid w:val="00746513"/>
    <w:rsid w:val="00762A9D"/>
    <w:rsid w:val="00764000"/>
    <w:rsid w:val="00782BA2"/>
    <w:rsid w:val="00784E24"/>
    <w:rsid w:val="00793C52"/>
    <w:rsid w:val="0079566F"/>
    <w:rsid w:val="007C4186"/>
    <w:rsid w:val="008168D3"/>
    <w:rsid w:val="00834C7B"/>
    <w:rsid w:val="008477C3"/>
    <w:rsid w:val="00892751"/>
    <w:rsid w:val="00897719"/>
    <w:rsid w:val="008B7178"/>
    <w:rsid w:val="008F08DA"/>
    <w:rsid w:val="008F41B5"/>
    <w:rsid w:val="00901953"/>
    <w:rsid w:val="00904CC4"/>
    <w:rsid w:val="00907EA4"/>
    <w:rsid w:val="0092064A"/>
    <w:rsid w:val="00922753"/>
    <w:rsid w:val="00931CB4"/>
    <w:rsid w:val="00933820"/>
    <w:rsid w:val="00941C63"/>
    <w:rsid w:val="00957A59"/>
    <w:rsid w:val="009824E2"/>
    <w:rsid w:val="009A17A4"/>
    <w:rsid w:val="009C40ED"/>
    <w:rsid w:val="009C5827"/>
    <w:rsid w:val="009E2734"/>
    <w:rsid w:val="009E4B7C"/>
    <w:rsid w:val="00A440F0"/>
    <w:rsid w:val="00A51267"/>
    <w:rsid w:val="00A6107E"/>
    <w:rsid w:val="00A95462"/>
    <w:rsid w:val="00AB5339"/>
    <w:rsid w:val="00AC1EB3"/>
    <w:rsid w:val="00AD3A8B"/>
    <w:rsid w:val="00AD4CE0"/>
    <w:rsid w:val="00AE2A12"/>
    <w:rsid w:val="00AE34A6"/>
    <w:rsid w:val="00B1154D"/>
    <w:rsid w:val="00B50AF3"/>
    <w:rsid w:val="00B56A93"/>
    <w:rsid w:val="00B6293E"/>
    <w:rsid w:val="00B6650D"/>
    <w:rsid w:val="00B70D24"/>
    <w:rsid w:val="00B7140A"/>
    <w:rsid w:val="00B86B68"/>
    <w:rsid w:val="00B91303"/>
    <w:rsid w:val="00BA4055"/>
    <w:rsid w:val="00BB1BF9"/>
    <w:rsid w:val="00BB3419"/>
    <w:rsid w:val="00BC1B0D"/>
    <w:rsid w:val="00BD2753"/>
    <w:rsid w:val="00BE2B1E"/>
    <w:rsid w:val="00C01BC3"/>
    <w:rsid w:val="00C325E5"/>
    <w:rsid w:val="00C35C36"/>
    <w:rsid w:val="00C454C6"/>
    <w:rsid w:val="00C5202E"/>
    <w:rsid w:val="00C62EEC"/>
    <w:rsid w:val="00C71625"/>
    <w:rsid w:val="00C77C13"/>
    <w:rsid w:val="00CB61DF"/>
    <w:rsid w:val="00CB7EF0"/>
    <w:rsid w:val="00CD3E55"/>
    <w:rsid w:val="00CD4C94"/>
    <w:rsid w:val="00CD7F28"/>
    <w:rsid w:val="00D04111"/>
    <w:rsid w:val="00D11885"/>
    <w:rsid w:val="00D11BDC"/>
    <w:rsid w:val="00D14C46"/>
    <w:rsid w:val="00D81003"/>
    <w:rsid w:val="00D82BF0"/>
    <w:rsid w:val="00DC28EF"/>
    <w:rsid w:val="00DC7674"/>
    <w:rsid w:val="00DD0641"/>
    <w:rsid w:val="00DD0E40"/>
    <w:rsid w:val="00DD3675"/>
    <w:rsid w:val="00DD67C5"/>
    <w:rsid w:val="00DD777B"/>
    <w:rsid w:val="00DF17A4"/>
    <w:rsid w:val="00DF1A46"/>
    <w:rsid w:val="00DF705D"/>
    <w:rsid w:val="00E10473"/>
    <w:rsid w:val="00E350AB"/>
    <w:rsid w:val="00E42BED"/>
    <w:rsid w:val="00E434D6"/>
    <w:rsid w:val="00E60025"/>
    <w:rsid w:val="00E608FA"/>
    <w:rsid w:val="00EA2E3C"/>
    <w:rsid w:val="00EB4558"/>
    <w:rsid w:val="00EC125E"/>
    <w:rsid w:val="00EC4EB0"/>
    <w:rsid w:val="00ED7CFE"/>
    <w:rsid w:val="00EF4A04"/>
    <w:rsid w:val="00F12122"/>
    <w:rsid w:val="00F2459B"/>
    <w:rsid w:val="00F27E6C"/>
    <w:rsid w:val="00F30DCF"/>
    <w:rsid w:val="00F432E2"/>
    <w:rsid w:val="00F73756"/>
    <w:rsid w:val="00F90EE3"/>
    <w:rsid w:val="00FA1C69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5F16"/>
  <w15:docId w15:val="{2806EB89-9B35-4DA0-9678-5D16475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7D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C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7D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168D3"/>
    <w:rPr>
      <w:b/>
      <w:bCs/>
    </w:rPr>
  </w:style>
  <w:style w:type="paragraph" w:styleId="a6">
    <w:name w:val="header"/>
    <w:basedOn w:val="a"/>
    <w:link w:val="a7"/>
    <w:uiPriority w:val="99"/>
    <w:unhideWhenUsed/>
    <w:rsid w:val="0061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6E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6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6E65"/>
    <w:rPr>
      <w:sz w:val="20"/>
      <w:szCs w:val="20"/>
    </w:rPr>
  </w:style>
  <w:style w:type="paragraph" w:styleId="aa">
    <w:name w:val="List Paragraph"/>
    <w:basedOn w:val="a"/>
    <w:uiPriority w:val="34"/>
    <w:qFormat/>
    <w:rsid w:val="00F432E2"/>
    <w:pPr>
      <w:ind w:leftChars="200" w:left="480"/>
    </w:pPr>
  </w:style>
  <w:style w:type="character" w:customStyle="1" w:styleId="apple-converted-space">
    <w:name w:val="apple-converted-space"/>
    <w:basedOn w:val="a0"/>
    <w:rsid w:val="00164231"/>
  </w:style>
  <w:style w:type="paragraph" w:styleId="ab">
    <w:name w:val="Title"/>
    <w:basedOn w:val="a"/>
    <w:next w:val="a"/>
    <w:link w:val="ac"/>
    <w:uiPriority w:val="10"/>
    <w:qFormat/>
    <w:rsid w:val="008B7178"/>
    <w:pPr>
      <w:widowControl/>
      <w:contextualSpacing/>
    </w:pPr>
    <w:rPr>
      <w:rFonts w:asciiTheme="majorHAnsi" w:eastAsia="Microsoft JhengHei UI" w:hAnsiTheme="majorHAnsi" w:cstheme="majorBidi"/>
      <w:color w:val="000000" w:themeColor="text1"/>
      <w:kern w:val="0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B7178"/>
    <w:rPr>
      <w:rFonts w:asciiTheme="majorHAnsi" w:eastAsia="Microsoft JhengHei UI" w:hAnsiTheme="majorHAnsi" w:cstheme="majorBidi"/>
      <w:color w:val="000000" w:themeColor="text1"/>
      <w:kern w:val="0"/>
      <w:sz w:val="56"/>
      <w:szCs w:val="56"/>
    </w:rPr>
  </w:style>
  <w:style w:type="character" w:styleId="ad">
    <w:name w:val="Hyperlink"/>
    <w:rsid w:val="004D08A7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A954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95462"/>
  </w:style>
  <w:style w:type="character" w:customStyle="1" w:styleId="af0">
    <w:name w:val="註解文字 字元"/>
    <w:basedOn w:val="a0"/>
    <w:link w:val="af"/>
    <w:uiPriority w:val="99"/>
    <w:semiHidden/>
    <w:rsid w:val="00A954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9546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A9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fengchia@ms22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FUCA</cp:lastModifiedBy>
  <cp:revision>5</cp:revision>
  <cp:lastPrinted>2020-08-07T08:50:00Z</cp:lastPrinted>
  <dcterms:created xsi:type="dcterms:W3CDTF">2021-04-09T00:57:00Z</dcterms:created>
  <dcterms:modified xsi:type="dcterms:W3CDTF">2021-04-09T01:08:00Z</dcterms:modified>
</cp:coreProperties>
</file>